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D85" w:rsidRPr="004B6529" w:rsidRDefault="003F3D85" w:rsidP="003F3D85">
      <w:pPr>
        <w:spacing w:line="276" w:lineRule="auto"/>
        <w:rPr>
          <w:sz w:val="24"/>
          <w:szCs w:val="24"/>
          <w:lang w:val="uk-UA"/>
        </w:rPr>
      </w:pPr>
    </w:p>
    <w:p w:rsidR="003F3D85" w:rsidRPr="004B6529" w:rsidRDefault="004B6529" w:rsidP="003F3D85">
      <w:pPr>
        <w:spacing w:line="276" w:lineRule="auto"/>
        <w:rPr>
          <w:b/>
          <w:sz w:val="24"/>
          <w:szCs w:val="24"/>
          <w:lang w:val="uk-UA"/>
        </w:rPr>
      </w:pPr>
      <w:proofErr w:type="spellStart"/>
      <w:r w:rsidRPr="004B6529">
        <w:rPr>
          <w:b/>
          <w:sz w:val="24"/>
          <w:szCs w:val="24"/>
          <w:lang w:val="uk-UA"/>
        </w:rPr>
        <w:t>Обгрунтування</w:t>
      </w:r>
      <w:proofErr w:type="spellEnd"/>
      <w:r w:rsidRPr="004B6529">
        <w:rPr>
          <w:b/>
          <w:sz w:val="24"/>
          <w:szCs w:val="24"/>
          <w:lang w:val="uk-UA"/>
        </w:rPr>
        <w:t xml:space="preserve"> </w:t>
      </w:r>
      <w:proofErr w:type="spellStart"/>
      <w:r w:rsidRPr="004B6529">
        <w:rPr>
          <w:b/>
          <w:sz w:val="24"/>
          <w:szCs w:val="24"/>
          <w:lang w:val="uk-UA"/>
        </w:rPr>
        <w:t>ціни-</w:t>
      </w:r>
      <w:proofErr w:type="spellEnd"/>
      <w:r w:rsidRPr="004B6529">
        <w:rPr>
          <w:b/>
          <w:sz w:val="24"/>
          <w:szCs w:val="24"/>
          <w:lang w:val="uk-UA"/>
        </w:rPr>
        <w:t xml:space="preserve"> ц</w:t>
      </w:r>
      <w:r w:rsidR="003F3D85" w:rsidRPr="004B6529">
        <w:rPr>
          <w:b/>
          <w:sz w:val="24"/>
          <w:szCs w:val="24"/>
          <w:lang w:val="uk-UA"/>
        </w:rPr>
        <w:t>іна за одиницю відповідно до</w:t>
      </w:r>
      <w:r w:rsidR="00DC6170" w:rsidRPr="004B6529">
        <w:rPr>
          <w:b/>
          <w:sz w:val="24"/>
          <w:szCs w:val="24"/>
          <w:lang w:val="uk-UA"/>
        </w:rPr>
        <w:t xml:space="preserve"> ціни останнього укладеного договору та  </w:t>
      </w:r>
      <w:r w:rsidR="003F3D85" w:rsidRPr="004B6529">
        <w:rPr>
          <w:b/>
          <w:sz w:val="24"/>
          <w:szCs w:val="24"/>
          <w:lang w:val="uk-UA"/>
        </w:rPr>
        <w:t xml:space="preserve"> отриманої в 2021 році комерційної пропозиції від офіційного дистриб’ютора</w:t>
      </w:r>
      <w:r w:rsidR="00DC6170" w:rsidRPr="004B6529">
        <w:rPr>
          <w:b/>
          <w:sz w:val="24"/>
          <w:szCs w:val="24"/>
          <w:lang w:val="uk-UA"/>
        </w:rPr>
        <w:t xml:space="preserve">, а саме </w:t>
      </w:r>
      <w:r w:rsidRPr="004B6529">
        <w:rPr>
          <w:b/>
          <w:sz w:val="24"/>
          <w:szCs w:val="24"/>
          <w:lang w:val="uk-UA"/>
        </w:rPr>
        <w:t>530 грн з ПДВ за пачку.</w:t>
      </w:r>
    </w:p>
    <w:p w:rsidR="003F3D85" w:rsidRPr="004B6529" w:rsidRDefault="003F3D85" w:rsidP="003F3D85">
      <w:pPr>
        <w:spacing w:line="276" w:lineRule="auto"/>
        <w:rPr>
          <w:sz w:val="24"/>
          <w:szCs w:val="24"/>
          <w:lang w:val="uk-UA"/>
        </w:rPr>
      </w:pPr>
      <w:r w:rsidRPr="004B6529">
        <w:rPr>
          <w:sz w:val="24"/>
          <w:szCs w:val="24"/>
          <w:lang w:val="uk-UA"/>
        </w:rPr>
        <w:t>КОД  ДК 021:2015: 33690000-3 -  ЛІКАРСЬКІ  ЗАСОБИ  РІЗНІ. ( КОД НКМВ 024:2019 : 30221 РЕАГЕНТ ШВИДКОГО ТЕСТУВАННЯ НА ГЛЮКОЗУ). ДІАГНОСТИЧНІ ТЕСТИ</w:t>
      </w:r>
    </w:p>
    <w:p w:rsidR="003F3D85" w:rsidRPr="004B6529" w:rsidRDefault="003F3D85" w:rsidP="003F3D85">
      <w:pPr>
        <w:spacing w:line="276" w:lineRule="auto"/>
        <w:rPr>
          <w:sz w:val="24"/>
          <w:szCs w:val="24"/>
          <w:lang w:val="uk-UA"/>
        </w:rPr>
      </w:pPr>
      <w:r w:rsidRPr="004B6529">
        <w:rPr>
          <w:b/>
          <w:sz w:val="24"/>
          <w:szCs w:val="24"/>
          <w:lang w:val="uk-UA"/>
        </w:rPr>
        <w:t xml:space="preserve"> З метою дотримання законодавства  та постачання якісного товару з достатнім терміном придатності для роботи протягом року необхідно надати</w:t>
      </w:r>
      <w:r w:rsidRPr="004B6529">
        <w:rPr>
          <w:sz w:val="24"/>
          <w:szCs w:val="24"/>
          <w:lang w:val="uk-UA"/>
        </w:rPr>
        <w:t>:</w:t>
      </w:r>
    </w:p>
    <w:p w:rsidR="003F3D85" w:rsidRPr="003F3D85" w:rsidRDefault="003F3D85" w:rsidP="003F3D85">
      <w:pPr>
        <w:tabs>
          <w:tab w:val="left" w:pos="0"/>
        </w:tabs>
        <w:spacing w:line="276" w:lineRule="auto"/>
        <w:ind w:firstLine="360"/>
        <w:rPr>
          <w:rFonts w:eastAsia="Times New Roman"/>
          <w:sz w:val="24"/>
          <w:szCs w:val="24"/>
          <w:lang w:val="uk-UA" w:eastAsia="ru-RU"/>
        </w:rPr>
      </w:pPr>
      <w:r w:rsidRPr="003F3D85">
        <w:rPr>
          <w:rFonts w:eastAsia="Times New Roman"/>
          <w:sz w:val="24"/>
          <w:szCs w:val="24"/>
          <w:lang w:val="uk-UA" w:eastAsia="ru-RU"/>
        </w:rPr>
        <w:t>- гарантійний лист щодо строку придатності товару, який на момент поставки складатиме не менше 75%  загального терміну придатності або з іншим строком придатності за згодою сторін.</w:t>
      </w:r>
    </w:p>
    <w:p w:rsidR="003F3D85" w:rsidRPr="003F3D85" w:rsidRDefault="003F3D85" w:rsidP="003F3D85">
      <w:pPr>
        <w:tabs>
          <w:tab w:val="left" w:pos="0"/>
        </w:tabs>
        <w:spacing w:line="276" w:lineRule="auto"/>
        <w:ind w:firstLine="360"/>
        <w:rPr>
          <w:rFonts w:eastAsia="Times New Roman"/>
          <w:sz w:val="24"/>
          <w:szCs w:val="24"/>
          <w:lang w:val="uk-UA" w:eastAsia="ru-RU"/>
        </w:rPr>
      </w:pPr>
      <w:r w:rsidRPr="003F3D85">
        <w:rPr>
          <w:rFonts w:eastAsia="Times New Roman"/>
          <w:sz w:val="24"/>
          <w:szCs w:val="24"/>
          <w:lang w:val="uk-UA" w:eastAsia="ru-RU"/>
        </w:rPr>
        <w:t xml:space="preserve">-  гарантійний лист щодо надання разом з товаром, що будуть  постачатися, копії декларацій відповідності, в яких зазначено предмет закупівлі, відповідно до Технічного регламенту щодо медичних виробів для діагностики </w:t>
      </w:r>
      <w:proofErr w:type="spellStart"/>
      <w:r w:rsidRPr="003F3D85">
        <w:rPr>
          <w:rFonts w:eastAsia="Times New Roman"/>
          <w:sz w:val="24"/>
          <w:szCs w:val="24"/>
          <w:lang w:val="uk-UA" w:eastAsia="ru-RU"/>
        </w:rPr>
        <w:t>in</w:t>
      </w:r>
      <w:proofErr w:type="spellEnd"/>
      <w:r w:rsidRPr="003F3D85">
        <w:rPr>
          <w:rFonts w:eastAsia="Times New Roman"/>
          <w:sz w:val="24"/>
          <w:szCs w:val="24"/>
          <w:lang w:val="uk-UA" w:eastAsia="ru-RU"/>
        </w:rPr>
        <w:t xml:space="preserve"> </w:t>
      </w:r>
      <w:proofErr w:type="spellStart"/>
      <w:r w:rsidRPr="003F3D85">
        <w:rPr>
          <w:rFonts w:eastAsia="Times New Roman"/>
          <w:sz w:val="24"/>
          <w:szCs w:val="24"/>
          <w:lang w:val="uk-UA" w:eastAsia="ru-RU"/>
        </w:rPr>
        <w:t>vitro</w:t>
      </w:r>
      <w:proofErr w:type="spellEnd"/>
      <w:r w:rsidRPr="003F3D85">
        <w:rPr>
          <w:rFonts w:eastAsia="Times New Roman"/>
          <w:sz w:val="24"/>
          <w:szCs w:val="24"/>
          <w:lang w:val="uk-UA" w:eastAsia="ru-RU"/>
        </w:rPr>
        <w:t>, затвердженим постановою Кабінету Міністрів України від 2 жовтня 2013 р. № 754, копії інструкцій з застосування;</w:t>
      </w:r>
    </w:p>
    <w:p w:rsidR="003F3D85" w:rsidRPr="003F3D85" w:rsidRDefault="003F3D85" w:rsidP="003F3D85">
      <w:pPr>
        <w:tabs>
          <w:tab w:val="left" w:pos="0"/>
        </w:tabs>
        <w:spacing w:line="276" w:lineRule="auto"/>
        <w:ind w:firstLine="360"/>
        <w:rPr>
          <w:rFonts w:eastAsia="Times New Roman"/>
          <w:sz w:val="24"/>
          <w:szCs w:val="24"/>
          <w:lang w:val="uk-UA" w:eastAsia="ru-RU"/>
        </w:rPr>
      </w:pPr>
      <w:r w:rsidRPr="003F3D85">
        <w:rPr>
          <w:rFonts w:eastAsia="Times New Roman"/>
          <w:sz w:val="24"/>
          <w:szCs w:val="24"/>
          <w:lang w:val="uk-UA" w:eastAsia="ru-RU"/>
        </w:rPr>
        <w:t xml:space="preserve">  - гарантійний лист, щодо поставки товару в термін 2-х робочих днів після отримання заявки від Замовника;</w:t>
      </w:r>
    </w:p>
    <w:p w:rsidR="003F3D85" w:rsidRPr="003F3D85" w:rsidRDefault="003F3D85" w:rsidP="003F3D85">
      <w:pPr>
        <w:tabs>
          <w:tab w:val="left" w:pos="0"/>
        </w:tabs>
        <w:spacing w:line="276" w:lineRule="auto"/>
        <w:ind w:firstLine="360"/>
        <w:rPr>
          <w:rFonts w:eastAsia="Times New Roman"/>
          <w:sz w:val="24"/>
          <w:szCs w:val="24"/>
          <w:lang w:val="uk-UA" w:eastAsia="ru-RU"/>
        </w:rPr>
      </w:pPr>
      <w:r w:rsidRPr="003F3D85">
        <w:rPr>
          <w:rFonts w:eastAsia="Times New Roman"/>
          <w:sz w:val="24"/>
          <w:szCs w:val="24"/>
          <w:lang w:val="uk-UA" w:eastAsia="ru-RU"/>
        </w:rPr>
        <w:t>- з метою запобігання закупівлі фальсифікатів, учасник надає в довільній  формі гарантійний лист виробника або офіційного представника товаровиробника (з підтверджуючим документом про офіційне представництво), яким  підтверджується можливість поставки товару, який є предметом закупівлі цих торгів. Гарантійний лист повинен включати номер оголошення про проведення процедури закупівлі, оприлюдненого на веб-порталі Уповноваженого органу.</w:t>
      </w:r>
    </w:p>
    <w:p w:rsidR="003F3D85" w:rsidRPr="003F3D85" w:rsidRDefault="003F3D85" w:rsidP="003F3D85">
      <w:pPr>
        <w:tabs>
          <w:tab w:val="left" w:pos="0"/>
        </w:tabs>
        <w:spacing w:line="276" w:lineRule="auto"/>
        <w:ind w:firstLine="360"/>
        <w:rPr>
          <w:rFonts w:eastAsia="Times New Roman"/>
          <w:sz w:val="24"/>
          <w:szCs w:val="24"/>
          <w:lang w:val="uk-UA" w:eastAsia="ru-RU"/>
        </w:rPr>
      </w:pPr>
      <w:r w:rsidRPr="003F3D85">
        <w:rPr>
          <w:rFonts w:eastAsia="Times New Roman"/>
          <w:sz w:val="24"/>
          <w:szCs w:val="24"/>
          <w:lang w:val="uk-UA" w:eastAsia="ru-RU"/>
        </w:rPr>
        <w:t>3. Діагностичні тести  мають бути дозволені для застосування на території України. На підтвердження цього факту, учаснику в складі тендерної пропозиції</w:t>
      </w:r>
      <w:r w:rsidRPr="003F3D85">
        <w:rPr>
          <w:rFonts w:ascii="Calibri" w:hAnsi="Calibri"/>
          <w:sz w:val="24"/>
          <w:szCs w:val="24"/>
          <w:lang w:val="uk-UA"/>
        </w:rPr>
        <w:t xml:space="preserve"> </w:t>
      </w:r>
      <w:r w:rsidRPr="003F3D85">
        <w:rPr>
          <w:rFonts w:eastAsia="Times New Roman"/>
          <w:sz w:val="24"/>
          <w:szCs w:val="24"/>
          <w:lang w:val="uk-UA" w:eastAsia="ru-RU"/>
        </w:rPr>
        <w:t xml:space="preserve">на кожне найменування товару, що він пропонує, необхідно надати копію декларації відповідності, в якій зазначено предмет закупівлі — відповідно до Технічного регламенту щодо медичних виробів для діагностики </w:t>
      </w:r>
      <w:proofErr w:type="spellStart"/>
      <w:r w:rsidRPr="003F3D85">
        <w:rPr>
          <w:rFonts w:eastAsia="Times New Roman"/>
          <w:sz w:val="24"/>
          <w:szCs w:val="24"/>
          <w:lang w:val="uk-UA" w:eastAsia="ru-RU"/>
        </w:rPr>
        <w:t>in</w:t>
      </w:r>
      <w:proofErr w:type="spellEnd"/>
      <w:r w:rsidRPr="003F3D85">
        <w:rPr>
          <w:rFonts w:eastAsia="Times New Roman"/>
          <w:sz w:val="24"/>
          <w:szCs w:val="24"/>
          <w:lang w:val="uk-UA" w:eastAsia="ru-RU"/>
        </w:rPr>
        <w:t xml:space="preserve"> </w:t>
      </w:r>
      <w:proofErr w:type="spellStart"/>
      <w:r w:rsidRPr="003F3D85">
        <w:rPr>
          <w:rFonts w:eastAsia="Times New Roman"/>
          <w:sz w:val="24"/>
          <w:szCs w:val="24"/>
          <w:lang w:val="uk-UA" w:eastAsia="ru-RU"/>
        </w:rPr>
        <w:t>vitro</w:t>
      </w:r>
      <w:proofErr w:type="spellEnd"/>
      <w:r w:rsidRPr="003F3D85">
        <w:rPr>
          <w:rFonts w:eastAsia="Times New Roman"/>
          <w:sz w:val="24"/>
          <w:szCs w:val="24"/>
          <w:lang w:val="uk-UA" w:eastAsia="ru-RU"/>
        </w:rPr>
        <w:t>, затвердженим постановою Кабінету Міністрів України від 2 жовтня 2013 р. № 754, копії інструкцій з застосування.</w:t>
      </w:r>
    </w:p>
    <w:p w:rsidR="003F3D85" w:rsidRPr="003F3D85" w:rsidRDefault="003F3D85" w:rsidP="003F3D85">
      <w:pPr>
        <w:tabs>
          <w:tab w:val="left" w:pos="0"/>
        </w:tabs>
        <w:spacing w:line="276" w:lineRule="auto"/>
        <w:ind w:firstLine="360"/>
        <w:rPr>
          <w:rFonts w:eastAsia="Times New Roman"/>
          <w:sz w:val="24"/>
          <w:szCs w:val="24"/>
          <w:lang w:val="uk-UA" w:eastAsia="ru-RU"/>
        </w:rPr>
      </w:pPr>
      <w:r w:rsidRPr="003F3D85">
        <w:rPr>
          <w:rFonts w:eastAsia="Times New Roman"/>
          <w:sz w:val="24"/>
          <w:szCs w:val="24"/>
          <w:lang w:val="uk-UA" w:eastAsia="ru-RU"/>
        </w:rPr>
        <w:t>4. Доставка товару здійснюється за рахунок Постачальника, до  складського приміщення Замовника за адресом: 69057, місто Запоріжжя, вулиця Тамбовська, будинок 6, кімната зберігання.</w:t>
      </w:r>
    </w:p>
    <w:p w:rsidR="003F3D85" w:rsidRPr="003F3D85" w:rsidRDefault="003F3D85" w:rsidP="003F3D85">
      <w:pPr>
        <w:tabs>
          <w:tab w:val="left" w:pos="0"/>
        </w:tabs>
        <w:spacing w:line="276" w:lineRule="auto"/>
        <w:ind w:firstLine="360"/>
        <w:rPr>
          <w:rFonts w:eastAsia="Times New Roman"/>
          <w:sz w:val="24"/>
          <w:szCs w:val="24"/>
          <w:lang w:val="uk-UA" w:eastAsia="ru-RU"/>
        </w:rPr>
      </w:pPr>
      <w:r w:rsidRPr="003F3D85">
        <w:rPr>
          <w:rFonts w:eastAsia="Times New Roman"/>
          <w:sz w:val="24"/>
          <w:szCs w:val="24"/>
          <w:lang w:val="uk-UA" w:eastAsia="ru-RU"/>
        </w:rPr>
        <w:t>5. Передача товару повинна здійснюватися уповноваженій особі Замовника, на складі Замовника за адресом зазначеною у п.4 цього Додатку. Всі розвантажувальні та завантажувальні роботи здійснюються Постачальником  за власний рахунок.</w:t>
      </w:r>
    </w:p>
    <w:p w:rsidR="003F3D85" w:rsidRPr="003F3D85" w:rsidRDefault="003F3D85" w:rsidP="003F3D85">
      <w:pPr>
        <w:tabs>
          <w:tab w:val="left" w:pos="0"/>
        </w:tabs>
        <w:spacing w:line="276" w:lineRule="auto"/>
        <w:ind w:firstLine="360"/>
        <w:rPr>
          <w:rFonts w:eastAsia="Times New Roman"/>
          <w:sz w:val="24"/>
          <w:szCs w:val="24"/>
          <w:lang w:val="uk-UA" w:eastAsia="ru-RU"/>
        </w:rPr>
      </w:pPr>
      <w:r w:rsidRPr="003F3D85">
        <w:rPr>
          <w:rFonts w:eastAsia="Times New Roman"/>
          <w:sz w:val="24"/>
          <w:szCs w:val="24"/>
          <w:lang w:val="uk-UA" w:eastAsia="ru-RU"/>
        </w:rPr>
        <w:t xml:space="preserve">6. Товар повинен постачатися Замовнику у тарі, яка забезпечує зберігання при транспортуванні та відповідає установленим стандартам. Маркування - згідно діючих ТУ та ДСТУ. Товар повинен передаватися Замовнику представником в упаковці підприємства виробника, яка не повинна бути деформованою або пошкодженою. </w:t>
      </w:r>
    </w:p>
    <w:p w:rsidR="003F3D85" w:rsidRPr="004B6529" w:rsidRDefault="003F3D85" w:rsidP="003F3D85">
      <w:pPr>
        <w:spacing w:line="276" w:lineRule="auto"/>
        <w:jc w:val="center"/>
        <w:rPr>
          <w:sz w:val="24"/>
          <w:szCs w:val="24"/>
          <w:lang w:val="uk-UA"/>
        </w:rPr>
      </w:pPr>
    </w:p>
    <w:tbl>
      <w:tblPr>
        <w:tblStyle w:val="a3"/>
        <w:tblW w:w="1120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205"/>
      </w:tblGrid>
      <w:tr w:rsidR="00DC6170" w:rsidRPr="00DC6170" w:rsidTr="0047704C">
        <w:trPr>
          <w:trHeight w:val="322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70" w:rsidRPr="00DC6170" w:rsidRDefault="00DC6170" w:rsidP="00DC6170">
            <w:pPr>
              <w:ind w:firstLine="708"/>
              <w:rPr>
                <w:b/>
                <w:sz w:val="24"/>
                <w:szCs w:val="24"/>
                <w:lang w:val="uk-UA"/>
              </w:rPr>
            </w:pPr>
            <w:r w:rsidRPr="00DC6170">
              <w:rPr>
                <w:b/>
                <w:sz w:val="24"/>
                <w:szCs w:val="24"/>
                <w:lang w:val="uk-UA"/>
              </w:rPr>
              <w:t>Медико - технічні вимоги</w:t>
            </w:r>
            <w:r w:rsidRPr="004B6529">
              <w:rPr>
                <w:b/>
                <w:sz w:val="24"/>
                <w:szCs w:val="24"/>
                <w:lang w:val="uk-UA"/>
              </w:rPr>
              <w:t xml:space="preserve"> (  </w:t>
            </w:r>
            <w:proofErr w:type="spellStart"/>
            <w:r w:rsidRPr="004B6529">
              <w:rPr>
                <w:b/>
                <w:sz w:val="24"/>
                <w:szCs w:val="24"/>
                <w:lang w:val="uk-UA"/>
              </w:rPr>
              <w:t>обгрунтування</w:t>
            </w:r>
            <w:proofErr w:type="spellEnd"/>
            <w:r w:rsidRPr="004B6529">
              <w:rPr>
                <w:b/>
                <w:sz w:val="24"/>
                <w:szCs w:val="24"/>
                <w:lang w:val="uk-UA"/>
              </w:rPr>
              <w:t xml:space="preserve"> - сумісність з </w:t>
            </w:r>
            <w:proofErr w:type="spellStart"/>
            <w:r w:rsidRPr="004B6529">
              <w:rPr>
                <w:b/>
                <w:sz w:val="24"/>
                <w:szCs w:val="24"/>
                <w:lang w:val="uk-UA"/>
              </w:rPr>
              <w:t>глюкометрами</w:t>
            </w:r>
            <w:proofErr w:type="spellEnd"/>
            <w:r w:rsidRPr="004B6529">
              <w:rPr>
                <w:b/>
                <w:sz w:val="24"/>
                <w:szCs w:val="24"/>
                <w:lang w:val="uk-UA"/>
              </w:rPr>
              <w:t>, якими обладнані бригади ЕМД)</w:t>
            </w:r>
          </w:p>
        </w:tc>
      </w:tr>
      <w:tr w:rsidR="00DC6170" w:rsidRPr="00DC6170" w:rsidTr="0047704C">
        <w:trPr>
          <w:trHeight w:val="967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170" w:rsidRPr="00DC6170" w:rsidRDefault="00DC6170" w:rsidP="00DC6170">
            <w:pPr>
              <w:rPr>
                <w:sz w:val="24"/>
                <w:szCs w:val="24"/>
                <w:lang w:val="uk-UA"/>
              </w:rPr>
            </w:pPr>
          </w:p>
          <w:p w:rsidR="00DC6170" w:rsidRPr="00DC6170" w:rsidRDefault="00DC6170" w:rsidP="00DC6170">
            <w:pPr>
              <w:rPr>
                <w:sz w:val="24"/>
                <w:szCs w:val="24"/>
                <w:lang w:val="uk-UA"/>
              </w:rPr>
            </w:pPr>
            <w:r w:rsidRPr="00DC6170">
              <w:rPr>
                <w:sz w:val="24"/>
                <w:szCs w:val="24"/>
                <w:lang w:val="uk-UA"/>
              </w:rPr>
              <w:t xml:space="preserve">Тест-смужки повинні бути призначені для проведення досліджень поза тілом (використання виключно для діагностики </w:t>
            </w:r>
            <w:proofErr w:type="spellStart"/>
            <w:r w:rsidRPr="00DC6170">
              <w:rPr>
                <w:sz w:val="24"/>
                <w:szCs w:val="24"/>
              </w:rPr>
              <w:t>in</w:t>
            </w:r>
            <w:proofErr w:type="spellEnd"/>
            <w:r w:rsidRPr="00DC6170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vitro</w:t>
            </w:r>
            <w:proofErr w:type="spellEnd"/>
            <w:r w:rsidRPr="00DC6170">
              <w:rPr>
                <w:sz w:val="24"/>
                <w:szCs w:val="24"/>
                <w:lang w:val="uk-UA"/>
              </w:rPr>
              <w:t>), що повинно підтверджуватися інструкцією щодо застосування тест-смужок.</w:t>
            </w:r>
          </w:p>
          <w:p w:rsidR="00DC6170" w:rsidRPr="00DC6170" w:rsidRDefault="00DC6170" w:rsidP="00DC6170">
            <w:pPr>
              <w:rPr>
                <w:sz w:val="24"/>
                <w:szCs w:val="24"/>
                <w:lang w:val="uk-UA"/>
              </w:rPr>
            </w:pPr>
            <w:r w:rsidRPr="00DC6170">
              <w:rPr>
                <w:sz w:val="24"/>
                <w:szCs w:val="24"/>
                <w:lang w:val="uk-UA"/>
              </w:rPr>
              <w:t xml:space="preserve">Тест-смужка повинна використовувати фермент ФАД </w:t>
            </w:r>
            <w:proofErr w:type="spellStart"/>
            <w:r w:rsidRPr="00DC6170">
              <w:rPr>
                <w:sz w:val="24"/>
                <w:szCs w:val="24"/>
                <w:lang w:val="uk-UA"/>
              </w:rPr>
              <w:t>дегідрогенази</w:t>
            </w:r>
            <w:proofErr w:type="spellEnd"/>
            <w:r w:rsidRPr="00DC6170">
              <w:rPr>
                <w:sz w:val="24"/>
                <w:szCs w:val="24"/>
                <w:lang w:val="uk-UA"/>
              </w:rPr>
              <w:t xml:space="preserve"> глюкози (ФАД-ДГГ), що повинно підтверджуватися інструкцією щодо застосування тест-смужок або </w:t>
            </w:r>
            <w:proofErr w:type="spellStart"/>
            <w:r w:rsidRPr="00DC6170">
              <w:rPr>
                <w:sz w:val="24"/>
                <w:szCs w:val="24"/>
                <w:lang w:val="uk-UA"/>
              </w:rPr>
              <w:t>глюкометра</w:t>
            </w:r>
            <w:proofErr w:type="spellEnd"/>
            <w:r w:rsidRPr="00DC6170">
              <w:rPr>
                <w:sz w:val="24"/>
                <w:szCs w:val="24"/>
                <w:lang w:val="uk-UA"/>
              </w:rPr>
              <w:t>.</w:t>
            </w:r>
          </w:p>
          <w:p w:rsidR="00DC6170" w:rsidRPr="00DC6170" w:rsidRDefault="00DC6170" w:rsidP="00DC6170">
            <w:pPr>
              <w:rPr>
                <w:sz w:val="24"/>
                <w:szCs w:val="24"/>
              </w:rPr>
            </w:pPr>
            <w:r w:rsidRPr="00DC6170">
              <w:rPr>
                <w:sz w:val="24"/>
                <w:szCs w:val="24"/>
              </w:rPr>
              <w:t>Тест-</w:t>
            </w:r>
            <w:proofErr w:type="spellStart"/>
            <w:r w:rsidRPr="00DC6170">
              <w:rPr>
                <w:sz w:val="24"/>
                <w:szCs w:val="24"/>
              </w:rPr>
              <w:t>смужки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повинні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використовуватися</w:t>
            </w:r>
            <w:proofErr w:type="spellEnd"/>
            <w:r w:rsidRPr="00DC6170">
              <w:rPr>
                <w:sz w:val="24"/>
                <w:szCs w:val="24"/>
              </w:rPr>
              <w:t xml:space="preserve"> з </w:t>
            </w:r>
            <w:proofErr w:type="spellStart"/>
            <w:r w:rsidRPr="00DC6170">
              <w:rPr>
                <w:sz w:val="24"/>
                <w:szCs w:val="24"/>
              </w:rPr>
              <w:t>глюкометрами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GluneoTM</w:t>
            </w:r>
            <w:proofErr w:type="spellEnd"/>
            <w:r w:rsidRPr="00DC6170">
              <w:rPr>
                <w:sz w:val="24"/>
                <w:szCs w:val="24"/>
              </w:rPr>
              <w:t xml:space="preserve">, </w:t>
            </w:r>
            <w:proofErr w:type="spellStart"/>
            <w:r w:rsidRPr="00DC6170">
              <w:rPr>
                <w:sz w:val="24"/>
                <w:szCs w:val="24"/>
              </w:rPr>
              <w:t>які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відповідають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наступним</w:t>
            </w:r>
            <w:proofErr w:type="spellEnd"/>
            <w:r w:rsidRPr="00DC6170">
              <w:rPr>
                <w:sz w:val="24"/>
                <w:szCs w:val="24"/>
              </w:rPr>
              <w:t xml:space="preserve"> характеристикам:</w:t>
            </w:r>
          </w:p>
          <w:p w:rsidR="00DC6170" w:rsidRPr="00DC6170" w:rsidRDefault="00DC6170" w:rsidP="00DC6170">
            <w:pPr>
              <w:rPr>
                <w:sz w:val="24"/>
                <w:szCs w:val="24"/>
              </w:rPr>
            </w:pPr>
            <w:r w:rsidRPr="00DC6170">
              <w:rPr>
                <w:sz w:val="24"/>
                <w:szCs w:val="24"/>
              </w:rPr>
              <w:t xml:space="preserve">- </w:t>
            </w:r>
            <w:proofErr w:type="spellStart"/>
            <w:r w:rsidRPr="00DC6170">
              <w:rPr>
                <w:sz w:val="24"/>
                <w:szCs w:val="24"/>
              </w:rPr>
              <w:t>калібровані</w:t>
            </w:r>
            <w:proofErr w:type="spellEnd"/>
            <w:r w:rsidRPr="00DC6170">
              <w:rPr>
                <w:sz w:val="24"/>
                <w:szCs w:val="24"/>
              </w:rPr>
              <w:t xml:space="preserve"> за плазмою </w:t>
            </w:r>
            <w:proofErr w:type="spellStart"/>
            <w:r w:rsidRPr="00DC6170">
              <w:rPr>
                <w:sz w:val="24"/>
                <w:szCs w:val="24"/>
              </w:rPr>
              <w:t>крові</w:t>
            </w:r>
            <w:proofErr w:type="spellEnd"/>
            <w:r w:rsidRPr="00DC6170">
              <w:rPr>
                <w:sz w:val="24"/>
                <w:szCs w:val="24"/>
              </w:rPr>
              <w:t xml:space="preserve">, </w:t>
            </w:r>
            <w:proofErr w:type="spellStart"/>
            <w:r w:rsidRPr="00DC6170">
              <w:rPr>
                <w:sz w:val="24"/>
                <w:szCs w:val="24"/>
              </w:rPr>
              <w:t>що</w:t>
            </w:r>
            <w:proofErr w:type="spellEnd"/>
            <w:r w:rsidRPr="00DC6170">
              <w:rPr>
                <w:sz w:val="24"/>
                <w:szCs w:val="24"/>
              </w:rPr>
              <w:t xml:space="preserve"> дозволить </w:t>
            </w:r>
            <w:proofErr w:type="spellStart"/>
            <w:r w:rsidRPr="00DC6170">
              <w:rPr>
                <w:sz w:val="24"/>
                <w:szCs w:val="24"/>
              </w:rPr>
              <w:t>порівнювати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отримані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результати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із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лабораторними</w:t>
            </w:r>
            <w:proofErr w:type="spellEnd"/>
            <w:r w:rsidRPr="00DC6170">
              <w:rPr>
                <w:sz w:val="24"/>
                <w:szCs w:val="24"/>
              </w:rPr>
              <w:t>;</w:t>
            </w:r>
          </w:p>
          <w:p w:rsidR="00DC6170" w:rsidRPr="00DC6170" w:rsidRDefault="00DC6170" w:rsidP="00DC6170">
            <w:pPr>
              <w:rPr>
                <w:sz w:val="24"/>
                <w:szCs w:val="24"/>
              </w:rPr>
            </w:pPr>
            <w:r w:rsidRPr="00DC6170">
              <w:rPr>
                <w:sz w:val="24"/>
                <w:szCs w:val="24"/>
              </w:rPr>
              <w:t xml:space="preserve">- </w:t>
            </w:r>
            <w:proofErr w:type="spellStart"/>
            <w:r w:rsidRPr="00DC6170">
              <w:rPr>
                <w:sz w:val="24"/>
                <w:szCs w:val="24"/>
              </w:rPr>
              <w:t>кількість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крові</w:t>
            </w:r>
            <w:proofErr w:type="spellEnd"/>
            <w:r w:rsidRPr="00DC6170">
              <w:rPr>
                <w:sz w:val="24"/>
                <w:szCs w:val="24"/>
              </w:rPr>
              <w:t xml:space="preserve"> для </w:t>
            </w:r>
            <w:proofErr w:type="spellStart"/>
            <w:proofErr w:type="gramStart"/>
            <w:r w:rsidRPr="00DC6170">
              <w:rPr>
                <w:sz w:val="24"/>
                <w:szCs w:val="24"/>
              </w:rPr>
              <w:t>досл</w:t>
            </w:r>
            <w:proofErr w:type="gramEnd"/>
            <w:r w:rsidRPr="00DC6170">
              <w:rPr>
                <w:sz w:val="24"/>
                <w:szCs w:val="24"/>
              </w:rPr>
              <w:t>ідження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має</w:t>
            </w:r>
            <w:proofErr w:type="spellEnd"/>
            <w:r w:rsidRPr="00DC6170">
              <w:rPr>
                <w:sz w:val="24"/>
                <w:szCs w:val="24"/>
              </w:rPr>
              <w:t xml:space="preserve"> бути не </w:t>
            </w:r>
            <w:proofErr w:type="spellStart"/>
            <w:r w:rsidRPr="00DC6170">
              <w:rPr>
                <w:sz w:val="24"/>
                <w:szCs w:val="24"/>
              </w:rPr>
              <w:t>більше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ніж</w:t>
            </w:r>
            <w:proofErr w:type="spellEnd"/>
            <w:r w:rsidRPr="00DC6170">
              <w:rPr>
                <w:sz w:val="24"/>
                <w:szCs w:val="24"/>
              </w:rPr>
              <w:t xml:space="preserve"> 0,7 </w:t>
            </w:r>
            <w:proofErr w:type="spellStart"/>
            <w:r w:rsidRPr="00DC6170">
              <w:rPr>
                <w:sz w:val="24"/>
                <w:szCs w:val="24"/>
              </w:rPr>
              <w:t>мкл</w:t>
            </w:r>
            <w:proofErr w:type="spellEnd"/>
            <w:r w:rsidRPr="00DC6170">
              <w:rPr>
                <w:sz w:val="24"/>
                <w:szCs w:val="24"/>
              </w:rPr>
              <w:t xml:space="preserve">, </w:t>
            </w:r>
            <w:proofErr w:type="spellStart"/>
            <w:r w:rsidRPr="00DC6170">
              <w:rPr>
                <w:sz w:val="24"/>
                <w:szCs w:val="24"/>
              </w:rPr>
              <w:t>що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забезпечується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капілярним</w:t>
            </w:r>
            <w:proofErr w:type="spellEnd"/>
            <w:r w:rsidRPr="00DC6170">
              <w:rPr>
                <w:sz w:val="24"/>
                <w:szCs w:val="24"/>
              </w:rPr>
              <w:t xml:space="preserve"> забором </w:t>
            </w:r>
            <w:proofErr w:type="spellStart"/>
            <w:r w:rsidRPr="00DC6170">
              <w:rPr>
                <w:sz w:val="24"/>
                <w:szCs w:val="24"/>
              </w:rPr>
              <w:t>крові</w:t>
            </w:r>
            <w:proofErr w:type="spellEnd"/>
            <w:r w:rsidRPr="00DC6170">
              <w:rPr>
                <w:sz w:val="24"/>
                <w:szCs w:val="24"/>
              </w:rPr>
              <w:t>;</w:t>
            </w:r>
          </w:p>
          <w:p w:rsidR="00DC6170" w:rsidRPr="00DC6170" w:rsidRDefault="00DC6170" w:rsidP="00DC6170">
            <w:pPr>
              <w:rPr>
                <w:sz w:val="24"/>
                <w:szCs w:val="24"/>
              </w:rPr>
            </w:pPr>
            <w:r w:rsidRPr="00DC6170">
              <w:rPr>
                <w:sz w:val="24"/>
                <w:szCs w:val="24"/>
              </w:rPr>
              <w:t xml:space="preserve">- </w:t>
            </w:r>
            <w:proofErr w:type="spellStart"/>
            <w:r w:rsidRPr="00DC6170">
              <w:rPr>
                <w:sz w:val="24"/>
                <w:szCs w:val="24"/>
              </w:rPr>
              <w:t>можливість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проведення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C6170">
              <w:rPr>
                <w:sz w:val="24"/>
                <w:szCs w:val="24"/>
              </w:rPr>
              <w:t>досл</w:t>
            </w:r>
            <w:proofErr w:type="gramEnd"/>
            <w:r w:rsidRPr="00DC6170">
              <w:rPr>
                <w:sz w:val="24"/>
                <w:szCs w:val="24"/>
              </w:rPr>
              <w:t>ідження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рівня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глюкози</w:t>
            </w:r>
            <w:proofErr w:type="spellEnd"/>
            <w:r w:rsidRPr="00DC6170">
              <w:rPr>
                <w:sz w:val="24"/>
                <w:szCs w:val="24"/>
              </w:rPr>
              <w:t xml:space="preserve"> в </w:t>
            </w:r>
            <w:proofErr w:type="spellStart"/>
            <w:r w:rsidRPr="00DC6170">
              <w:rPr>
                <w:sz w:val="24"/>
                <w:szCs w:val="24"/>
              </w:rPr>
              <w:t>крові</w:t>
            </w:r>
            <w:proofErr w:type="spellEnd"/>
            <w:r w:rsidRPr="00DC6170">
              <w:rPr>
                <w:sz w:val="24"/>
                <w:szCs w:val="24"/>
              </w:rPr>
              <w:t xml:space="preserve"> у </w:t>
            </w:r>
            <w:proofErr w:type="spellStart"/>
            <w:r w:rsidRPr="00DC6170">
              <w:rPr>
                <w:sz w:val="24"/>
                <w:szCs w:val="24"/>
              </w:rPr>
              <w:t>дітей</w:t>
            </w:r>
            <w:proofErr w:type="spellEnd"/>
            <w:r w:rsidRPr="00DC6170">
              <w:rPr>
                <w:sz w:val="24"/>
                <w:szCs w:val="24"/>
              </w:rPr>
              <w:t xml:space="preserve">, </w:t>
            </w:r>
            <w:proofErr w:type="spellStart"/>
            <w:r w:rsidRPr="00DC6170">
              <w:rPr>
                <w:sz w:val="24"/>
                <w:szCs w:val="24"/>
              </w:rPr>
              <w:t>віком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від</w:t>
            </w:r>
            <w:proofErr w:type="spellEnd"/>
            <w:r w:rsidRPr="00DC6170">
              <w:rPr>
                <w:sz w:val="24"/>
                <w:szCs w:val="24"/>
              </w:rPr>
              <w:t xml:space="preserve"> 0 до 18 </w:t>
            </w:r>
            <w:proofErr w:type="spellStart"/>
            <w:r w:rsidRPr="00DC6170">
              <w:rPr>
                <w:sz w:val="24"/>
                <w:szCs w:val="24"/>
              </w:rPr>
              <w:t>років</w:t>
            </w:r>
            <w:proofErr w:type="spellEnd"/>
            <w:r w:rsidRPr="00DC6170">
              <w:rPr>
                <w:sz w:val="24"/>
                <w:szCs w:val="24"/>
              </w:rPr>
              <w:t xml:space="preserve"> (не </w:t>
            </w:r>
            <w:proofErr w:type="spellStart"/>
            <w:r w:rsidRPr="00DC6170">
              <w:rPr>
                <w:sz w:val="24"/>
                <w:szCs w:val="24"/>
              </w:rPr>
              <w:t>обов'язково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із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можливістю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проведення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діагностики</w:t>
            </w:r>
            <w:proofErr w:type="spellEnd"/>
            <w:r w:rsidRPr="00DC6170">
              <w:rPr>
                <w:sz w:val="24"/>
                <w:szCs w:val="24"/>
              </w:rPr>
              <w:t xml:space="preserve"> у </w:t>
            </w:r>
            <w:proofErr w:type="spellStart"/>
            <w:r w:rsidRPr="00DC6170">
              <w:rPr>
                <w:sz w:val="24"/>
                <w:szCs w:val="24"/>
              </w:rPr>
              <w:t>новонароджених</w:t>
            </w:r>
            <w:proofErr w:type="spellEnd"/>
            <w:r w:rsidRPr="00DC6170">
              <w:rPr>
                <w:sz w:val="24"/>
                <w:szCs w:val="24"/>
              </w:rPr>
              <w:t xml:space="preserve"> (</w:t>
            </w:r>
            <w:proofErr w:type="spellStart"/>
            <w:r w:rsidRPr="00DC6170">
              <w:rPr>
                <w:sz w:val="24"/>
                <w:szCs w:val="24"/>
              </w:rPr>
              <w:t>від</w:t>
            </w:r>
            <w:proofErr w:type="spellEnd"/>
            <w:r w:rsidRPr="00DC6170">
              <w:rPr>
                <w:sz w:val="24"/>
                <w:szCs w:val="24"/>
              </w:rPr>
              <w:t xml:space="preserve"> 0 до 30 </w:t>
            </w:r>
            <w:proofErr w:type="spellStart"/>
            <w:r w:rsidRPr="00DC6170">
              <w:rPr>
                <w:sz w:val="24"/>
                <w:szCs w:val="24"/>
              </w:rPr>
              <w:t>днів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після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народження</w:t>
            </w:r>
            <w:proofErr w:type="spellEnd"/>
            <w:r w:rsidRPr="00DC6170">
              <w:rPr>
                <w:sz w:val="24"/>
                <w:szCs w:val="24"/>
              </w:rPr>
              <w:t>).</w:t>
            </w:r>
          </w:p>
          <w:p w:rsidR="00DC6170" w:rsidRPr="00DC6170" w:rsidRDefault="00DC6170" w:rsidP="00DC6170">
            <w:pPr>
              <w:rPr>
                <w:sz w:val="24"/>
                <w:szCs w:val="24"/>
                <w:lang w:val="en-US"/>
              </w:rPr>
            </w:pPr>
            <w:proofErr w:type="spellStart"/>
            <w:r w:rsidRPr="00DC6170">
              <w:rPr>
                <w:sz w:val="24"/>
                <w:szCs w:val="24"/>
              </w:rPr>
              <w:t>Точність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вимі</w:t>
            </w:r>
            <w:proofErr w:type="gramStart"/>
            <w:r w:rsidRPr="00DC6170">
              <w:rPr>
                <w:sz w:val="24"/>
                <w:szCs w:val="24"/>
              </w:rPr>
              <w:t>р</w:t>
            </w:r>
            <w:proofErr w:type="gramEnd"/>
            <w:r w:rsidRPr="00DC6170">
              <w:rPr>
                <w:sz w:val="24"/>
                <w:szCs w:val="24"/>
              </w:rPr>
              <w:t>ів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глюкози</w:t>
            </w:r>
            <w:proofErr w:type="spellEnd"/>
            <w:r w:rsidRPr="00DC6170">
              <w:rPr>
                <w:sz w:val="24"/>
                <w:szCs w:val="24"/>
              </w:rPr>
              <w:t xml:space="preserve"> у </w:t>
            </w:r>
            <w:proofErr w:type="spellStart"/>
            <w:r w:rsidRPr="00DC6170">
              <w:rPr>
                <w:sz w:val="24"/>
                <w:szCs w:val="24"/>
              </w:rPr>
              <w:t>крові</w:t>
            </w:r>
            <w:proofErr w:type="spellEnd"/>
            <w:r w:rsidRPr="00DC6170">
              <w:rPr>
                <w:sz w:val="24"/>
                <w:szCs w:val="24"/>
              </w:rPr>
              <w:t xml:space="preserve"> тест-</w:t>
            </w:r>
            <w:proofErr w:type="spellStart"/>
            <w:r w:rsidRPr="00DC6170">
              <w:rPr>
                <w:sz w:val="24"/>
                <w:szCs w:val="24"/>
              </w:rPr>
              <w:t>смужками</w:t>
            </w:r>
            <w:proofErr w:type="spellEnd"/>
            <w:r w:rsidRPr="00DC6170">
              <w:rPr>
                <w:sz w:val="24"/>
                <w:szCs w:val="24"/>
              </w:rPr>
              <w:t xml:space="preserve"> повинна </w:t>
            </w:r>
            <w:proofErr w:type="spellStart"/>
            <w:r w:rsidRPr="00DC6170">
              <w:rPr>
                <w:sz w:val="24"/>
                <w:szCs w:val="24"/>
              </w:rPr>
              <w:t>відповідати</w:t>
            </w:r>
            <w:proofErr w:type="spellEnd"/>
            <w:r w:rsidRPr="00DC6170">
              <w:rPr>
                <w:sz w:val="24"/>
                <w:szCs w:val="24"/>
              </w:rPr>
              <w:t xml:space="preserve"> стандарту ISO (</w:t>
            </w:r>
            <w:proofErr w:type="spellStart"/>
            <w:r w:rsidRPr="00DC6170">
              <w:rPr>
                <w:sz w:val="24"/>
                <w:szCs w:val="24"/>
              </w:rPr>
              <w:t>Міжнародна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Організація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Стандартизації</w:t>
            </w:r>
            <w:proofErr w:type="spellEnd"/>
            <w:r w:rsidRPr="00DC6170">
              <w:rPr>
                <w:sz w:val="24"/>
                <w:szCs w:val="24"/>
              </w:rPr>
              <w:t xml:space="preserve"> - «ISO 15197:2013. </w:t>
            </w:r>
            <w:r w:rsidRPr="00DC6170">
              <w:rPr>
                <w:sz w:val="24"/>
                <w:szCs w:val="24"/>
                <w:lang w:val="en-US"/>
              </w:rPr>
              <w:t xml:space="preserve">In vitro diagnostic test systems. Requirements for blood-glucose monitoring systems for self-testing in managing diabetes mellitus»). </w:t>
            </w:r>
          </w:p>
          <w:p w:rsidR="00DC6170" w:rsidRPr="00DC6170" w:rsidRDefault="00DC6170" w:rsidP="00DC6170">
            <w:pPr>
              <w:rPr>
                <w:sz w:val="24"/>
                <w:szCs w:val="24"/>
              </w:rPr>
            </w:pPr>
            <w:proofErr w:type="spellStart"/>
            <w:r w:rsidRPr="00DC6170">
              <w:rPr>
                <w:sz w:val="24"/>
                <w:szCs w:val="24"/>
              </w:rPr>
              <w:t>Зазначені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вимоги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повинні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C6170">
              <w:rPr>
                <w:sz w:val="24"/>
                <w:szCs w:val="24"/>
              </w:rPr>
              <w:t>п</w:t>
            </w:r>
            <w:proofErr w:type="gramEnd"/>
            <w:r w:rsidRPr="00DC6170">
              <w:rPr>
                <w:sz w:val="24"/>
                <w:szCs w:val="24"/>
              </w:rPr>
              <w:t>ідтверджуватися</w:t>
            </w:r>
            <w:proofErr w:type="spellEnd"/>
            <w:r w:rsidRPr="00DC6170">
              <w:rPr>
                <w:sz w:val="24"/>
                <w:szCs w:val="24"/>
              </w:rPr>
              <w:t xml:space="preserve"> документами (</w:t>
            </w:r>
            <w:proofErr w:type="spellStart"/>
            <w:r w:rsidRPr="00DC6170">
              <w:rPr>
                <w:sz w:val="24"/>
                <w:szCs w:val="24"/>
              </w:rPr>
              <w:t>копіями</w:t>
            </w:r>
            <w:proofErr w:type="spellEnd"/>
            <w:r w:rsidRPr="00DC6170">
              <w:rPr>
                <w:sz w:val="24"/>
                <w:szCs w:val="24"/>
              </w:rPr>
              <w:t xml:space="preserve">), </w:t>
            </w:r>
            <w:proofErr w:type="spellStart"/>
            <w:r w:rsidRPr="00DC6170">
              <w:rPr>
                <w:sz w:val="24"/>
                <w:szCs w:val="24"/>
              </w:rPr>
              <w:t>наданими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виробником</w:t>
            </w:r>
            <w:proofErr w:type="spellEnd"/>
            <w:r w:rsidRPr="00DC6170">
              <w:rPr>
                <w:sz w:val="24"/>
                <w:szCs w:val="24"/>
              </w:rPr>
              <w:t xml:space="preserve"> (</w:t>
            </w:r>
            <w:proofErr w:type="spellStart"/>
            <w:r w:rsidRPr="00DC6170">
              <w:rPr>
                <w:sz w:val="24"/>
                <w:szCs w:val="24"/>
              </w:rPr>
              <w:t>декларацією</w:t>
            </w:r>
            <w:proofErr w:type="spellEnd"/>
            <w:r w:rsidRPr="00DC6170">
              <w:rPr>
                <w:sz w:val="24"/>
                <w:szCs w:val="24"/>
              </w:rPr>
              <w:t xml:space="preserve"> про </w:t>
            </w:r>
            <w:proofErr w:type="spellStart"/>
            <w:r w:rsidRPr="00DC6170">
              <w:rPr>
                <w:sz w:val="24"/>
                <w:szCs w:val="24"/>
              </w:rPr>
              <w:t>відповідністю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тощо</w:t>
            </w:r>
            <w:proofErr w:type="spellEnd"/>
            <w:r w:rsidRPr="00DC6170">
              <w:rPr>
                <w:sz w:val="24"/>
                <w:szCs w:val="24"/>
              </w:rPr>
              <w:t xml:space="preserve">. </w:t>
            </w:r>
            <w:proofErr w:type="gramStart"/>
            <w:r w:rsidRPr="00DC6170">
              <w:rPr>
                <w:sz w:val="24"/>
                <w:szCs w:val="24"/>
              </w:rPr>
              <w:t>З</w:t>
            </w:r>
            <w:proofErr w:type="gram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обов’язковим</w:t>
            </w:r>
            <w:proofErr w:type="spellEnd"/>
            <w:r w:rsidRPr="00DC6170">
              <w:rPr>
                <w:sz w:val="24"/>
                <w:szCs w:val="24"/>
              </w:rPr>
              <w:t xml:space="preserve"> перекладом на </w:t>
            </w:r>
            <w:proofErr w:type="spellStart"/>
            <w:r w:rsidRPr="00DC6170">
              <w:rPr>
                <w:sz w:val="24"/>
                <w:szCs w:val="24"/>
              </w:rPr>
              <w:t>українську</w:t>
            </w:r>
            <w:proofErr w:type="spellEnd"/>
            <w:r w:rsidRPr="00DC6170">
              <w:rPr>
                <w:sz w:val="24"/>
                <w:szCs w:val="24"/>
              </w:rPr>
              <w:t xml:space="preserve"> </w:t>
            </w:r>
            <w:proofErr w:type="spellStart"/>
            <w:r w:rsidRPr="00DC6170">
              <w:rPr>
                <w:sz w:val="24"/>
                <w:szCs w:val="24"/>
              </w:rPr>
              <w:t>мову</w:t>
            </w:r>
            <w:proofErr w:type="spellEnd"/>
            <w:r w:rsidRPr="00DC6170">
              <w:rPr>
                <w:sz w:val="24"/>
                <w:szCs w:val="24"/>
              </w:rPr>
              <w:t>).</w:t>
            </w:r>
          </w:p>
          <w:p w:rsidR="00DC6170" w:rsidRPr="00DC6170" w:rsidRDefault="00DC6170" w:rsidP="00DC6170">
            <w:pPr>
              <w:rPr>
                <w:sz w:val="24"/>
                <w:szCs w:val="24"/>
              </w:rPr>
            </w:pPr>
            <w:r w:rsidRPr="00DC6170">
              <w:rPr>
                <w:sz w:val="24"/>
                <w:szCs w:val="24"/>
              </w:rPr>
              <w:t xml:space="preserve">В </w:t>
            </w:r>
            <w:proofErr w:type="spellStart"/>
            <w:r w:rsidRPr="00DC6170">
              <w:rPr>
                <w:sz w:val="24"/>
                <w:szCs w:val="24"/>
              </w:rPr>
              <w:t>пачці</w:t>
            </w:r>
            <w:proofErr w:type="spellEnd"/>
            <w:r w:rsidRPr="00DC6170">
              <w:rPr>
                <w:sz w:val="24"/>
                <w:szCs w:val="24"/>
              </w:rPr>
              <w:t xml:space="preserve"> 50 тест </w:t>
            </w:r>
            <w:proofErr w:type="spellStart"/>
            <w:r w:rsidRPr="00DC6170">
              <w:rPr>
                <w:sz w:val="24"/>
                <w:szCs w:val="24"/>
              </w:rPr>
              <w:t>смужок</w:t>
            </w:r>
            <w:proofErr w:type="spellEnd"/>
          </w:p>
        </w:tc>
      </w:tr>
    </w:tbl>
    <w:p w:rsidR="003F3D85" w:rsidRPr="004B6529" w:rsidRDefault="003F3D85" w:rsidP="003F3D85">
      <w:pPr>
        <w:spacing w:line="276" w:lineRule="auto"/>
        <w:jc w:val="center"/>
        <w:rPr>
          <w:sz w:val="24"/>
          <w:szCs w:val="24"/>
        </w:rPr>
      </w:pPr>
    </w:p>
    <w:p w:rsidR="003F3D85" w:rsidRPr="004B6529" w:rsidRDefault="003F3D85" w:rsidP="003F3D85">
      <w:pPr>
        <w:spacing w:line="276" w:lineRule="auto"/>
        <w:jc w:val="center"/>
        <w:rPr>
          <w:sz w:val="24"/>
          <w:szCs w:val="24"/>
          <w:lang w:val="uk-UA"/>
        </w:rPr>
      </w:pPr>
    </w:p>
    <w:p w:rsidR="003F3D85" w:rsidRPr="004B6529" w:rsidRDefault="003F3D85" w:rsidP="003F3D85">
      <w:pPr>
        <w:spacing w:line="276" w:lineRule="auto"/>
        <w:rPr>
          <w:sz w:val="24"/>
          <w:szCs w:val="24"/>
          <w:lang w:val="uk-UA"/>
        </w:rPr>
      </w:pPr>
      <w:r w:rsidRPr="004B6529">
        <w:rPr>
          <w:sz w:val="24"/>
          <w:szCs w:val="24"/>
          <w:lang w:val="uk-UA"/>
        </w:rPr>
        <w:t xml:space="preserve"> </w:t>
      </w:r>
      <w:r w:rsidRPr="004B6529">
        <w:rPr>
          <w:sz w:val="24"/>
          <w:szCs w:val="24"/>
          <w:lang w:val="uk-UA"/>
        </w:rPr>
        <w:tab/>
      </w:r>
    </w:p>
    <w:p w:rsidR="003F3D85" w:rsidRPr="004B6529" w:rsidRDefault="003F3D85" w:rsidP="003F3D85">
      <w:pPr>
        <w:spacing w:line="276" w:lineRule="auto"/>
        <w:rPr>
          <w:sz w:val="24"/>
          <w:szCs w:val="24"/>
          <w:lang w:val="uk-UA"/>
        </w:rPr>
      </w:pPr>
      <w:bookmarkStart w:id="0" w:name="_GoBack"/>
      <w:bookmarkEnd w:id="0"/>
    </w:p>
    <w:p w:rsidR="003F3D85" w:rsidRPr="004B6529" w:rsidRDefault="003F3D85" w:rsidP="003F3D85">
      <w:pPr>
        <w:rPr>
          <w:sz w:val="24"/>
          <w:szCs w:val="24"/>
          <w:lang w:val="uk-UA"/>
        </w:rPr>
      </w:pPr>
    </w:p>
    <w:p w:rsidR="003F3D85" w:rsidRPr="004B6529" w:rsidRDefault="003F3D85" w:rsidP="003F3D85">
      <w:pPr>
        <w:rPr>
          <w:sz w:val="24"/>
          <w:szCs w:val="24"/>
        </w:rPr>
      </w:pPr>
    </w:p>
    <w:p w:rsidR="003F3D85" w:rsidRPr="004B6529" w:rsidRDefault="003F3D85" w:rsidP="003F3D85">
      <w:pPr>
        <w:rPr>
          <w:sz w:val="24"/>
          <w:szCs w:val="24"/>
        </w:rPr>
      </w:pPr>
    </w:p>
    <w:p w:rsidR="003F3D85" w:rsidRPr="004B6529" w:rsidRDefault="003F3D85" w:rsidP="003F3D85">
      <w:pPr>
        <w:rPr>
          <w:sz w:val="24"/>
          <w:szCs w:val="24"/>
        </w:rPr>
      </w:pPr>
    </w:p>
    <w:p w:rsidR="003F3D85" w:rsidRPr="004B6529" w:rsidRDefault="003F3D85" w:rsidP="003F3D85">
      <w:pPr>
        <w:rPr>
          <w:sz w:val="24"/>
          <w:szCs w:val="24"/>
        </w:rPr>
      </w:pPr>
    </w:p>
    <w:p w:rsidR="003F3D85" w:rsidRPr="004B6529" w:rsidRDefault="003F3D85" w:rsidP="003F3D85">
      <w:pPr>
        <w:rPr>
          <w:sz w:val="24"/>
          <w:szCs w:val="24"/>
        </w:rPr>
      </w:pPr>
    </w:p>
    <w:p w:rsidR="003F3D85" w:rsidRPr="004B6529" w:rsidRDefault="003F3D85" w:rsidP="003F3D85">
      <w:pPr>
        <w:rPr>
          <w:sz w:val="24"/>
          <w:szCs w:val="24"/>
        </w:rPr>
      </w:pPr>
    </w:p>
    <w:p w:rsidR="003F3D85" w:rsidRPr="004B6529" w:rsidRDefault="003F3D85" w:rsidP="003F3D85">
      <w:pPr>
        <w:rPr>
          <w:sz w:val="24"/>
          <w:szCs w:val="24"/>
        </w:rPr>
      </w:pPr>
    </w:p>
    <w:p w:rsidR="00617E3C" w:rsidRPr="004B6529" w:rsidRDefault="00617E3C">
      <w:pPr>
        <w:rPr>
          <w:sz w:val="24"/>
          <w:szCs w:val="24"/>
        </w:rPr>
      </w:pPr>
    </w:p>
    <w:sectPr w:rsidR="00617E3C" w:rsidRPr="004B6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94F"/>
    <w:rsid w:val="003378DD"/>
    <w:rsid w:val="003F3D85"/>
    <w:rsid w:val="004B6529"/>
    <w:rsid w:val="005A094F"/>
    <w:rsid w:val="00617E3C"/>
    <w:rsid w:val="0068648C"/>
    <w:rsid w:val="00890EB4"/>
    <w:rsid w:val="00DC6170"/>
    <w:rsid w:val="00E1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D85"/>
    <w:pPr>
      <w:spacing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F3D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C61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0EB4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EB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D85"/>
    <w:pPr>
      <w:spacing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3F3D8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C61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0EB4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EB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2678</Words>
  <Characters>1528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2</cp:revision>
  <cp:lastPrinted>2021-02-09T10:04:00Z</cp:lastPrinted>
  <dcterms:created xsi:type="dcterms:W3CDTF">2021-02-12T09:19:00Z</dcterms:created>
  <dcterms:modified xsi:type="dcterms:W3CDTF">2021-02-12T09:19:00Z</dcterms:modified>
</cp:coreProperties>
</file>